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Verdana" w:hAnsi="Verdana" w:eastAsia="宋体" w:cs="宋体"/>
          <w:color w:val="564336"/>
          <w:kern w:val="0"/>
          <w:sz w:val="36"/>
          <w:szCs w:val="36"/>
          <w:shd w:val="clear" w:color="auto" w:fill="FFFFFF"/>
        </w:rPr>
      </w:pPr>
      <w:r>
        <w:rPr>
          <w:rFonts w:hint="eastAsia" w:ascii="Verdana" w:hAnsi="Verdana" w:eastAsia="宋体" w:cs="宋体"/>
          <w:color w:val="564336"/>
          <w:kern w:val="0"/>
          <w:sz w:val="36"/>
          <w:szCs w:val="36"/>
          <w:shd w:val="clear" w:color="auto" w:fill="FFFFFF"/>
          <w:lang w:val="en-US" w:eastAsia="zh-CN"/>
        </w:rPr>
        <w:t>华尔推剪（宁波）有限公司</w:t>
      </w:r>
      <w:r>
        <w:rPr>
          <w:rFonts w:ascii="Verdana" w:hAnsi="Verdana" w:eastAsia="宋体" w:cs="宋体"/>
          <w:color w:val="564336"/>
          <w:kern w:val="0"/>
          <w:sz w:val="36"/>
          <w:szCs w:val="36"/>
          <w:shd w:val="clear" w:color="auto" w:fill="FFFFFF"/>
        </w:rPr>
        <w:t>土壤、地下水自行监测结果公示</w:t>
      </w:r>
    </w:p>
    <w:p>
      <w:pPr>
        <w:widowControl/>
        <w:shd w:val="clear" w:color="auto" w:fill="FFFFFF"/>
        <w:spacing w:line="360" w:lineRule="atLeast"/>
        <w:ind w:firstLine="420"/>
        <w:jc w:val="left"/>
        <w:rPr>
          <w:rFonts w:ascii="宋体" w:hAnsi="宋体" w:eastAsia="宋体" w:cs="宋体"/>
          <w:color w:val="564336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564336"/>
          <w:kern w:val="0"/>
          <w:szCs w:val="21"/>
        </w:rPr>
        <w:t>为贯彻落实《中华人民共和国土壤污染防治法》、《浙江省土壤污染防治工作方案》、《浙江省地下水污染防治实施方案》等法规文件精神，</w:t>
      </w:r>
      <w:r>
        <w:rPr>
          <w:rFonts w:hint="eastAsia" w:ascii="宋体" w:hAnsi="宋体" w:eastAsia="宋体" w:cs="宋体"/>
          <w:color w:val="564336"/>
          <w:kern w:val="0"/>
          <w:szCs w:val="21"/>
          <w:lang w:val="en-US" w:eastAsia="zh-CN"/>
        </w:rPr>
        <w:t>华尔推剪（宁波）有限公司</w:t>
      </w:r>
      <w:r>
        <w:rPr>
          <w:rFonts w:hint="eastAsia" w:ascii="宋体" w:hAnsi="宋体" w:eastAsia="宋体" w:cs="宋体"/>
          <w:color w:val="564336"/>
          <w:kern w:val="0"/>
          <w:szCs w:val="21"/>
        </w:rPr>
        <w:t>委托浙江人欣检测研究院股份有限公司于2021年9月对公司地块土壤和地下水环境进行监测，现将上述监测结果予以公示，具体如下。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287"/>
    <w:rsid w:val="0010134E"/>
    <w:rsid w:val="001D51C8"/>
    <w:rsid w:val="00381D54"/>
    <w:rsid w:val="004D43A8"/>
    <w:rsid w:val="006B23CB"/>
    <w:rsid w:val="006D2448"/>
    <w:rsid w:val="007B32F3"/>
    <w:rsid w:val="00831287"/>
    <w:rsid w:val="00AF61D8"/>
    <w:rsid w:val="00B415F0"/>
    <w:rsid w:val="00DA4261"/>
    <w:rsid w:val="00EA2683"/>
    <w:rsid w:val="00F10F81"/>
    <w:rsid w:val="78E67FC1"/>
    <w:rsid w:val="7E017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</Words>
  <Characters>142</Characters>
  <Lines>1</Lines>
  <Paragraphs>1</Paragraphs>
  <TotalTime>0</TotalTime>
  <ScaleCrop>false</ScaleCrop>
  <LinksUpToDate>false</LinksUpToDate>
  <CharactersWithSpaces>165</CharactersWithSpaces>
  <Application>WPS Office_11.1.0.9914_F1E327BC-269C-435d-A152-05C5408002CA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2021-11-29T05:31:00Z</dcterms:created>
  <dc:creator>admin</dc:creator>
  <cp:lastModifiedBy>阿坤</cp:lastModifiedBy>
  <dcterms:modified xsi:type="dcterms:W3CDTF">2021-11-30T07:11:58Z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2052-11.1.0.9914</vt:lpwstr>
  </property>
</Properties>
</file>