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29A" w:rsidRPr="00F10F81" w:rsidRDefault="001F129A" w:rsidP="001F129A">
      <w:pPr>
        <w:widowControl/>
        <w:jc w:val="center"/>
        <w:rPr>
          <w:rFonts w:ascii="Verdana" w:eastAsia="宋体" w:hAnsi="Verdana" w:cs="宋体"/>
          <w:color w:val="564336"/>
          <w:kern w:val="0"/>
          <w:sz w:val="36"/>
          <w:szCs w:val="36"/>
          <w:shd w:val="clear" w:color="auto" w:fill="FFFFFF"/>
        </w:rPr>
      </w:pPr>
      <w:r w:rsidRPr="001F129A">
        <w:rPr>
          <w:rFonts w:ascii="Verdana" w:eastAsia="宋体" w:hAnsi="Verdana" w:cs="宋体" w:hint="eastAsia"/>
          <w:color w:val="564336"/>
          <w:kern w:val="0"/>
          <w:sz w:val="36"/>
          <w:szCs w:val="36"/>
          <w:shd w:val="clear" w:color="auto" w:fill="FFFFFF"/>
        </w:rPr>
        <w:t>宁波奉化纳米</w:t>
      </w:r>
      <w:proofErr w:type="gramStart"/>
      <w:r w:rsidRPr="001F129A">
        <w:rPr>
          <w:rFonts w:ascii="Verdana" w:eastAsia="宋体" w:hAnsi="Verdana" w:cs="宋体" w:hint="eastAsia"/>
          <w:color w:val="564336"/>
          <w:kern w:val="0"/>
          <w:sz w:val="36"/>
          <w:szCs w:val="36"/>
          <w:shd w:val="clear" w:color="auto" w:fill="FFFFFF"/>
        </w:rPr>
        <w:t>多镀业</w:t>
      </w:r>
      <w:proofErr w:type="gramEnd"/>
      <w:r w:rsidRPr="001F129A">
        <w:rPr>
          <w:rFonts w:ascii="Verdana" w:eastAsia="宋体" w:hAnsi="Verdana" w:cs="宋体" w:hint="eastAsia"/>
          <w:color w:val="564336"/>
          <w:kern w:val="0"/>
          <w:sz w:val="36"/>
          <w:szCs w:val="36"/>
          <w:shd w:val="clear" w:color="auto" w:fill="FFFFFF"/>
        </w:rPr>
        <w:t>有限公司</w:t>
      </w:r>
      <w:r w:rsidRPr="00F10F81">
        <w:rPr>
          <w:rFonts w:ascii="Verdana" w:eastAsia="宋体" w:hAnsi="Verdana" w:cs="宋体"/>
          <w:color w:val="564336"/>
          <w:kern w:val="0"/>
          <w:sz w:val="36"/>
          <w:szCs w:val="36"/>
          <w:shd w:val="clear" w:color="auto" w:fill="FFFFFF"/>
        </w:rPr>
        <w:t>土壤、地下水自行监测结果公示</w:t>
      </w:r>
    </w:p>
    <w:p w:rsidR="001F129A" w:rsidRPr="00F10F81" w:rsidRDefault="001F129A" w:rsidP="001F129A">
      <w:pPr>
        <w:widowControl/>
        <w:shd w:val="clear" w:color="auto" w:fill="FFFFFF"/>
        <w:spacing w:line="360" w:lineRule="atLeast"/>
        <w:ind w:firstLine="420"/>
        <w:jc w:val="left"/>
        <w:rPr>
          <w:rFonts w:ascii="宋体" w:eastAsia="宋体" w:hAnsi="宋体" w:cs="宋体"/>
          <w:color w:val="564336"/>
          <w:kern w:val="0"/>
          <w:sz w:val="24"/>
          <w:szCs w:val="24"/>
        </w:rPr>
      </w:pPr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为贯彻落实《中华人民共和国土壤污染防治法》、《浙江省土壤污染防治工作方案》、《浙江省地下水污染防治实施方案》等法规文件精神，</w:t>
      </w:r>
      <w:r w:rsidRPr="001F129A">
        <w:rPr>
          <w:rFonts w:ascii="宋体" w:eastAsia="宋体" w:hAnsi="宋体" w:cs="宋体" w:hint="eastAsia"/>
          <w:color w:val="564336"/>
          <w:kern w:val="0"/>
          <w:szCs w:val="21"/>
        </w:rPr>
        <w:t>宁波奉化纳米多镀业有限公司</w:t>
      </w:r>
      <w:bookmarkStart w:id="0" w:name="_GoBack"/>
      <w:bookmarkEnd w:id="0"/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委托浙江人欣检测研究院股份有限公司于2021年</w:t>
      </w:r>
      <w:r>
        <w:rPr>
          <w:rFonts w:ascii="宋体" w:eastAsia="宋体" w:hAnsi="宋体" w:cs="宋体" w:hint="eastAsia"/>
          <w:color w:val="564336"/>
          <w:kern w:val="0"/>
          <w:szCs w:val="21"/>
        </w:rPr>
        <w:t>10</w:t>
      </w:r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月对公司地块土壤和地下水环境进行监测，现将上述监测结果予以公示，具体如下。</w:t>
      </w:r>
    </w:p>
    <w:p w:rsidR="001F129A" w:rsidRPr="00F10F81" w:rsidRDefault="001F129A" w:rsidP="001F129A"/>
    <w:p w:rsidR="00F10F81" w:rsidRPr="001F129A" w:rsidRDefault="00F10F81" w:rsidP="00135C89">
      <w:pPr>
        <w:rPr>
          <w:sz w:val="24"/>
          <w:szCs w:val="24"/>
          <w:shd w:val="clear" w:color="auto" w:fill="FFFFFF"/>
        </w:rPr>
      </w:pPr>
    </w:p>
    <w:p w:rsidR="00135C89" w:rsidRDefault="00135C89" w:rsidP="00135C89">
      <w:pPr>
        <w:rPr>
          <w:sz w:val="24"/>
          <w:szCs w:val="24"/>
          <w:shd w:val="clear" w:color="auto" w:fill="FFFFFF"/>
        </w:rPr>
      </w:pPr>
    </w:p>
    <w:p w:rsidR="00135C89" w:rsidRDefault="00135C89" w:rsidP="00135C89">
      <w:pPr>
        <w:rPr>
          <w:sz w:val="24"/>
          <w:szCs w:val="24"/>
          <w:shd w:val="clear" w:color="auto" w:fill="FFFFFF"/>
        </w:rPr>
      </w:pPr>
    </w:p>
    <w:p w:rsidR="00135C89" w:rsidRPr="00135C89" w:rsidRDefault="00135C89" w:rsidP="00135C89">
      <w:pPr>
        <w:rPr>
          <w:rFonts w:ascii="宋体" w:hAnsi="宋体"/>
          <w:sz w:val="24"/>
          <w:szCs w:val="24"/>
        </w:rPr>
      </w:pPr>
    </w:p>
    <w:p w:rsidR="008F62ED" w:rsidRPr="00F10F81" w:rsidRDefault="001247D5"/>
    <w:sectPr w:rsidR="008F62ED" w:rsidRPr="00F10F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7D5" w:rsidRDefault="001247D5" w:rsidP="00F10F81">
      <w:r>
        <w:separator/>
      </w:r>
    </w:p>
  </w:endnote>
  <w:endnote w:type="continuationSeparator" w:id="0">
    <w:p w:rsidR="001247D5" w:rsidRDefault="001247D5" w:rsidP="00F1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7D5" w:rsidRDefault="001247D5" w:rsidP="00F10F81">
      <w:r>
        <w:separator/>
      </w:r>
    </w:p>
  </w:footnote>
  <w:footnote w:type="continuationSeparator" w:id="0">
    <w:p w:rsidR="001247D5" w:rsidRDefault="001247D5" w:rsidP="00F10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87"/>
    <w:rsid w:val="0010134E"/>
    <w:rsid w:val="001247D5"/>
    <w:rsid w:val="00135C89"/>
    <w:rsid w:val="001D51C8"/>
    <w:rsid w:val="001F129A"/>
    <w:rsid w:val="00381D54"/>
    <w:rsid w:val="004D43A8"/>
    <w:rsid w:val="006B23CB"/>
    <w:rsid w:val="006D2448"/>
    <w:rsid w:val="00831287"/>
    <w:rsid w:val="00AF61D8"/>
    <w:rsid w:val="00DA4261"/>
    <w:rsid w:val="00DE7347"/>
    <w:rsid w:val="00EA2683"/>
    <w:rsid w:val="00F1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2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1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10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0F8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0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0F81"/>
    <w:rPr>
      <w:sz w:val="18"/>
      <w:szCs w:val="18"/>
    </w:rPr>
  </w:style>
  <w:style w:type="character" w:styleId="a6">
    <w:name w:val="Hyperlink"/>
    <w:basedOn w:val="a0"/>
    <w:uiPriority w:val="99"/>
    <w:unhideWhenUsed/>
    <w:rsid w:val="00135C89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135C8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35C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2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1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10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0F8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0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0F81"/>
    <w:rPr>
      <w:sz w:val="18"/>
      <w:szCs w:val="18"/>
    </w:rPr>
  </w:style>
  <w:style w:type="character" w:styleId="a6">
    <w:name w:val="Hyperlink"/>
    <w:basedOn w:val="a0"/>
    <w:uiPriority w:val="99"/>
    <w:unhideWhenUsed/>
    <w:rsid w:val="00135C89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135C8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35C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5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3320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2021-11-29T05:31:00Z</dcterms:created>
  <dcterms:modified xsi:type="dcterms:W3CDTF">2021-11-30T09:01:00Z</dcterms:modified>
</cp:coreProperties>
</file>